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49" w:rsidRPr="00881CAD" w:rsidRDefault="00881CAD" w:rsidP="00881CAD">
      <w:pPr>
        <w:spacing w:line="480" w:lineRule="auto"/>
        <w:jc w:val="center"/>
        <w:rPr>
          <w:sz w:val="32"/>
          <w:szCs w:val="32"/>
        </w:rPr>
      </w:pPr>
      <w:r w:rsidRPr="00881CAD">
        <w:rPr>
          <w:sz w:val="32"/>
          <w:szCs w:val="32"/>
        </w:rPr>
        <w:t>CONSIGLI PER LA FORMULAZIONE DEI QUESTIONARI</w:t>
      </w:r>
    </w:p>
    <w:p w:rsidR="00881CAD" w:rsidRPr="00881CAD" w:rsidRDefault="00881CAD" w:rsidP="00881CAD">
      <w:pPr>
        <w:spacing w:line="480" w:lineRule="auto"/>
        <w:rPr>
          <w:sz w:val="32"/>
          <w:szCs w:val="32"/>
        </w:rPr>
      </w:pPr>
    </w:p>
    <w:p w:rsidR="00881CAD" w:rsidRPr="00881CAD" w:rsidRDefault="00881CAD" w:rsidP="00881CAD">
      <w:pPr>
        <w:pStyle w:val="Paragrafoelenco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81CAD">
        <w:rPr>
          <w:sz w:val="32"/>
          <w:szCs w:val="32"/>
        </w:rPr>
        <w:t>Domande chiare per risposte "automatiche"</w:t>
      </w:r>
    </w:p>
    <w:p w:rsidR="00881CAD" w:rsidRPr="00881CAD" w:rsidRDefault="00881CAD" w:rsidP="00881CAD">
      <w:pPr>
        <w:pStyle w:val="Paragrafoelenco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81CAD">
        <w:rPr>
          <w:sz w:val="32"/>
          <w:szCs w:val="32"/>
        </w:rPr>
        <w:t>Non più di 15 domande</w:t>
      </w:r>
    </w:p>
    <w:p w:rsidR="00881CAD" w:rsidRPr="00881CAD" w:rsidRDefault="00881CAD" w:rsidP="00881CAD">
      <w:pPr>
        <w:pStyle w:val="Paragrafoelenco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81CAD">
        <w:rPr>
          <w:sz w:val="32"/>
          <w:szCs w:val="32"/>
        </w:rPr>
        <w:t xml:space="preserve">Usare scale </w:t>
      </w:r>
      <w:proofErr w:type="spellStart"/>
      <w:r w:rsidRPr="00881CAD">
        <w:rPr>
          <w:sz w:val="32"/>
          <w:szCs w:val="32"/>
        </w:rPr>
        <w:t>likert</w:t>
      </w:r>
      <w:proofErr w:type="spellEnd"/>
      <w:r w:rsidRPr="00881CAD">
        <w:rPr>
          <w:sz w:val="32"/>
          <w:szCs w:val="32"/>
        </w:rPr>
        <w:t xml:space="preserve"> di valutazione</w:t>
      </w:r>
    </w:p>
    <w:p w:rsidR="00881CAD" w:rsidRPr="00881CAD" w:rsidRDefault="00881CAD" w:rsidP="00881CAD">
      <w:pPr>
        <w:pStyle w:val="Paragrafoelenco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81CAD">
        <w:rPr>
          <w:sz w:val="32"/>
          <w:szCs w:val="32"/>
        </w:rPr>
        <w:t>Non inserire due azioni (verbi) nella domanda</w:t>
      </w:r>
    </w:p>
    <w:p w:rsidR="00881CAD" w:rsidRPr="00881CAD" w:rsidRDefault="00881CAD" w:rsidP="00881CAD">
      <w:pPr>
        <w:pStyle w:val="Paragrafoelenco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81CAD">
        <w:rPr>
          <w:sz w:val="32"/>
          <w:szCs w:val="32"/>
        </w:rPr>
        <w:t>Non usare termini di gergo</w:t>
      </w:r>
    </w:p>
    <w:p w:rsidR="00881CAD" w:rsidRDefault="00881CAD" w:rsidP="00881CAD">
      <w:pPr>
        <w:pStyle w:val="Paragrafoelenco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81CAD">
        <w:rPr>
          <w:sz w:val="32"/>
          <w:szCs w:val="32"/>
        </w:rPr>
        <w:t>Non usare termini "ambigui", non facilmente misurabili (spesso, frequente, organizzazione, ecc.)</w:t>
      </w:r>
    </w:p>
    <w:p w:rsidR="00A318CE" w:rsidRDefault="00A318CE" w:rsidP="00A318CE">
      <w:pPr>
        <w:spacing w:line="480" w:lineRule="auto"/>
        <w:rPr>
          <w:sz w:val="32"/>
          <w:szCs w:val="32"/>
        </w:rPr>
      </w:pPr>
    </w:p>
    <w:sectPr w:rsidR="00A318CE" w:rsidSect="005C6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0D9F"/>
    <w:multiLevelType w:val="hybridMultilevel"/>
    <w:tmpl w:val="6CD23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F2D0A"/>
    <w:multiLevelType w:val="hybridMultilevel"/>
    <w:tmpl w:val="12189E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B69EE"/>
    <w:multiLevelType w:val="hybridMultilevel"/>
    <w:tmpl w:val="5D641F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81CAD"/>
    <w:rsid w:val="005C6449"/>
    <w:rsid w:val="00881CAD"/>
    <w:rsid w:val="00A318CE"/>
    <w:rsid w:val="00B35C12"/>
    <w:rsid w:val="00EC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4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1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2015-02-09T18:35:00Z</dcterms:created>
  <dcterms:modified xsi:type="dcterms:W3CDTF">2015-03-16T08:50:00Z</dcterms:modified>
</cp:coreProperties>
</file>